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FRAZIER RANDALL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5290 CONCOURSE DRIVE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ROANOKE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OPTICAL CABLE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OCC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  <w:r>
              <w:rPr/>
              <w:t xml:space="preserve"> 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9,353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47,518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21.02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47,318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21.11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47,068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21.12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46,871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There was an error in the Transaction Code on the original Form 4 filing. The Transaction Code has been changed from a D to an S for all transactions in this amended Form 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Randall H. Frazier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1194" TargetMode="External"/><Relationship Id="rId5" Type="http://schemas.openxmlformats.org/officeDocument/2006/relationships/hyperlink" Target="http://www.sec.gov/cgi-bin/browse-edgar?action=getcompany&amp;CIK=00010002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3285</Characters>
  <CharactersWithSpaces>3824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